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D3" w:rsidRDefault="001B35D3">
      <w:pPr>
        <w:pStyle w:val="Heading1"/>
        <w:ind w:right="-1080"/>
        <w:rPr>
          <w:sz w:val="18"/>
        </w:rPr>
      </w:pPr>
      <w:r>
        <w:rPr>
          <w:b/>
          <w:sz w:val="28"/>
        </w:rPr>
        <w:t>FOR IMMEDIATE RELEASE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94E97">
        <w:rPr>
          <w:sz w:val="18"/>
        </w:rPr>
        <w:t>Contacts:</w:t>
      </w:r>
      <w:r w:rsidR="00F94E97">
        <w:rPr>
          <w:sz w:val="18"/>
        </w:rPr>
        <w:tab/>
      </w:r>
      <w:r w:rsidR="00F94E97">
        <w:rPr>
          <w:sz w:val="18"/>
        </w:rPr>
        <w:tab/>
        <w:t>Patrick H. Hawkins</w:t>
      </w:r>
    </w:p>
    <w:p w:rsidR="001B35D3" w:rsidRDefault="001B35D3">
      <w:pPr>
        <w:pStyle w:val="Heading1"/>
        <w:ind w:right="-117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Chief Executive Officer</w:t>
      </w:r>
    </w:p>
    <w:p w:rsidR="001B35D3" w:rsidRDefault="00865D2A">
      <w:pPr>
        <w:pStyle w:val="Heading1"/>
        <w:ind w:right="-1260"/>
        <w:rPr>
          <w:sz w:val="18"/>
        </w:rPr>
      </w:pPr>
      <w:r>
        <w:rPr>
          <w:sz w:val="18"/>
        </w:rPr>
        <w:t>February</w:t>
      </w:r>
      <w:r w:rsidR="00F171DC">
        <w:rPr>
          <w:sz w:val="18"/>
        </w:rPr>
        <w:t xml:space="preserve"> </w:t>
      </w:r>
      <w:r>
        <w:rPr>
          <w:sz w:val="18"/>
        </w:rPr>
        <w:t>4</w:t>
      </w:r>
      <w:r w:rsidR="00131FBE">
        <w:rPr>
          <w:sz w:val="18"/>
        </w:rPr>
        <w:t>, 201</w:t>
      </w:r>
      <w:r>
        <w:rPr>
          <w:sz w:val="18"/>
        </w:rPr>
        <w:t>5</w:t>
      </w:r>
      <w:r w:rsidR="00F94E97">
        <w:rPr>
          <w:sz w:val="18"/>
        </w:rPr>
        <w:tab/>
      </w:r>
      <w:r w:rsidR="00F94E97">
        <w:rPr>
          <w:sz w:val="18"/>
        </w:rPr>
        <w:tab/>
      </w:r>
      <w:r w:rsidR="00F94E97">
        <w:rPr>
          <w:sz w:val="18"/>
        </w:rPr>
        <w:tab/>
      </w:r>
      <w:r w:rsidR="00F94E97">
        <w:rPr>
          <w:sz w:val="18"/>
        </w:rPr>
        <w:tab/>
      </w:r>
      <w:r w:rsidR="00F94E97">
        <w:rPr>
          <w:sz w:val="18"/>
        </w:rPr>
        <w:tab/>
      </w:r>
      <w:r w:rsidR="00F94E97">
        <w:rPr>
          <w:sz w:val="18"/>
        </w:rPr>
        <w:tab/>
      </w:r>
      <w:r w:rsidR="00F94E97">
        <w:rPr>
          <w:sz w:val="18"/>
        </w:rPr>
        <w:tab/>
      </w:r>
      <w:r w:rsidR="00F94E97">
        <w:rPr>
          <w:sz w:val="18"/>
        </w:rPr>
        <w:tab/>
        <w:t>612/617-8524</w:t>
      </w:r>
    </w:p>
    <w:p w:rsidR="001B35D3" w:rsidRDefault="001B35D3">
      <w:pPr>
        <w:pStyle w:val="Heading1"/>
        <w:ind w:right="-1260"/>
        <w:rPr>
          <w:sz w:val="18"/>
        </w:rPr>
      </w:pPr>
      <w:r>
        <w:rPr>
          <w:sz w:val="18"/>
        </w:rPr>
        <w:t>Hawkins, Inc.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hyperlink r:id="rId6" w:history="1">
        <w:r w:rsidR="00F94E97" w:rsidRPr="00613982">
          <w:rPr>
            <w:rStyle w:val="Hyperlink"/>
            <w:sz w:val="18"/>
          </w:rPr>
          <w:t>Patrick.Hawkins@HawkinsInc.com</w:t>
        </w:r>
      </w:hyperlink>
    </w:p>
    <w:p w:rsidR="009D3A95" w:rsidRDefault="009D3A95">
      <w:pPr>
        <w:ind w:right="-1350"/>
        <w:rPr>
          <w:sz w:val="18"/>
        </w:rPr>
      </w:pPr>
      <w:r>
        <w:rPr>
          <w:sz w:val="18"/>
        </w:rPr>
        <w:t xml:space="preserve">2381 </w:t>
      </w:r>
      <w:proofErr w:type="spellStart"/>
      <w:r>
        <w:rPr>
          <w:sz w:val="18"/>
        </w:rPr>
        <w:t>Rosegate</w:t>
      </w:r>
      <w:proofErr w:type="spellEnd"/>
    </w:p>
    <w:p w:rsidR="001B35D3" w:rsidRDefault="009D3A95">
      <w:pPr>
        <w:ind w:right="-1350"/>
        <w:rPr>
          <w:sz w:val="18"/>
        </w:rPr>
      </w:pPr>
      <w:r>
        <w:rPr>
          <w:sz w:val="18"/>
        </w:rPr>
        <w:t>Roseville, MN 55113</w:t>
      </w:r>
      <w:r w:rsidR="001B35D3">
        <w:rPr>
          <w:sz w:val="18"/>
        </w:rPr>
        <w:tab/>
      </w:r>
      <w:r w:rsidR="001B35D3">
        <w:rPr>
          <w:sz w:val="18"/>
        </w:rPr>
        <w:tab/>
      </w:r>
      <w:r w:rsidR="001B35D3">
        <w:rPr>
          <w:sz w:val="18"/>
        </w:rPr>
        <w:tab/>
      </w:r>
      <w:r w:rsidR="001B35D3">
        <w:rPr>
          <w:sz w:val="18"/>
        </w:rPr>
        <w:tab/>
      </w:r>
      <w:r w:rsidR="001B35D3">
        <w:rPr>
          <w:sz w:val="18"/>
        </w:rPr>
        <w:tab/>
      </w:r>
      <w:r w:rsidR="001B35D3">
        <w:rPr>
          <w:sz w:val="18"/>
        </w:rPr>
        <w:tab/>
        <w:t>Kathleen P. Pepski</w:t>
      </w:r>
    </w:p>
    <w:p w:rsidR="001B35D3" w:rsidRDefault="001B35D3">
      <w:pPr>
        <w:ind w:right="-207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Chief Financial Officer</w:t>
      </w:r>
    </w:p>
    <w:p w:rsidR="001B35D3" w:rsidRDefault="001B35D3">
      <w:pPr>
        <w:ind w:right="-189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612/617-8571</w:t>
      </w:r>
    </w:p>
    <w:p w:rsidR="001B35D3" w:rsidRDefault="001B35D3">
      <w:pPr>
        <w:ind w:right="-153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>Kathleen.Pepski@HawkinsInc.com</w:t>
      </w:r>
      <w:r>
        <w:rPr>
          <w:sz w:val="18"/>
        </w:rPr>
        <w:t xml:space="preserve"> </w:t>
      </w:r>
    </w:p>
    <w:p w:rsidR="001B35D3" w:rsidRDefault="001B35D3">
      <w:pPr>
        <w:rPr>
          <w:sz w:val="18"/>
        </w:rPr>
      </w:pPr>
    </w:p>
    <w:p w:rsidR="001B35D3" w:rsidRDefault="001B35D3">
      <w:pPr>
        <w:rPr>
          <w:sz w:val="18"/>
        </w:rPr>
      </w:pPr>
    </w:p>
    <w:p w:rsidR="001B35D3" w:rsidRDefault="001B35D3">
      <w:pPr>
        <w:rPr>
          <w:sz w:val="18"/>
        </w:rPr>
      </w:pPr>
    </w:p>
    <w:p w:rsidR="001B35D3" w:rsidRDefault="001B35D3">
      <w:pPr>
        <w:pStyle w:val="Heading2"/>
        <w:tabs>
          <w:tab w:val="left" w:pos="9090"/>
        </w:tabs>
        <w:ind w:right="90"/>
      </w:pPr>
      <w:r>
        <w:t xml:space="preserve">HAWKINS, INC. DECLARES </w:t>
      </w:r>
    </w:p>
    <w:p w:rsidR="001B35D3" w:rsidRDefault="001B35D3">
      <w:pPr>
        <w:pStyle w:val="Heading2"/>
        <w:tabs>
          <w:tab w:val="left" w:pos="9090"/>
        </w:tabs>
        <w:ind w:right="90"/>
      </w:pPr>
      <w:r>
        <w:t xml:space="preserve">SEMI-ANNUAL CASH DIVIDEND </w:t>
      </w:r>
    </w:p>
    <w:p w:rsidR="001B35D3" w:rsidRDefault="00F94E97">
      <w:pPr>
        <w:pStyle w:val="Heading2"/>
        <w:tabs>
          <w:tab w:val="left" w:pos="9090"/>
        </w:tabs>
        <w:ind w:right="90"/>
      </w:pPr>
      <w:r>
        <w:t>OF $</w:t>
      </w:r>
      <w:r w:rsidR="00131FBE">
        <w:t>0.38</w:t>
      </w:r>
      <w:r w:rsidR="00D93619">
        <w:t xml:space="preserve"> </w:t>
      </w:r>
      <w:r w:rsidR="001B35D3">
        <w:t>PER SHARE</w:t>
      </w:r>
    </w:p>
    <w:p w:rsidR="001B35D3" w:rsidRDefault="001B35D3">
      <w:pPr>
        <w:pStyle w:val="BodyText"/>
        <w:rPr>
          <w:sz w:val="24"/>
        </w:rPr>
      </w:pPr>
    </w:p>
    <w:p w:rsidR="003066F8" w:rsidRDefault="003066F8">
      <w:pPr>
        <w:pStyle w:val="BodyText"/>
        <w:rPr>
          <w:sz w:val="24"/>
        </w:rPr>
      </w:pPr>
    </w:p>
    <w:p w:rsidR="001B35D3" w:rsidRDefault="00865D2A">
      <w:pPr>
        <w:pStyle w:val="BodyText"/>
        <w:rPr>
          <w:sz w:val="24"/>
        </w:rPr>
      </w:pPr>
      <w:r>
        <w:rPr>
          <w:sz w:val="24"/>
        </w:rPr>
        <w:t>Minneapolis, MN, February 4</w:t>
      </w:r>
      <w:r w:rsidR="00AE7AE4">
        <w:rPr>
          <w:sz w:val="24"/>
        </w:rPr>
        <w:t xml:space="preserve">, </w:t>
      </w:r>
      <w:r w:rsidR="00581DEF">
        <w:rPr>
          <w:sz w:val="24"/>
        </w:rPr>
        <w:t>201</w:t>
      </w:r>
      <w:r>
        <w:rPr>
          <w:sz w:val="24"/>
        </w:rPr>
        <w:t>5</w:t>
      </w:r>
      <w:r w:rsidR="00581DEF">
        <w:rPr>
          <w:sz w:val="24"/>
        </w:rPr>
        <w:t xml:space="preserve"> </w:t>
      </w:r>
      <w:r w:rsidR="001B35D3">
        <w:rPr>
          <w:sz w:val="24"/>
        </w:rPr>
        <w:t xml:space="preserve">– The Board of Directors of Hawkins, Inc. (Nasdaq:  HWKN), at </w:t>
      </w:r>
      <w:r w:rsidR="00B2006B">
        <w:rPr>
          <w:sz w:val="24"/>
        </w:rPr>
        <w:t xml:space="preserve">its meeting on </w:t>
      </w:r>
      <w:r>
        <w:rPr>
          <w:sz w:val="24"/>
        </w:rPr>
        <w:t>February</w:t>
      </w:r>
      <w:r w:rsidR="00F171DC">
        <w:rPr>
          <w:sz w:val="24"/>
        </w:rPr>
        <w:t xml:space="preserve"> </w:t>
      </w:r>
      <w:r>
        <w:rPr>
          <w:sz w:val="24"/>
        </w:rPr>
        <w:t>4</w:t>
      </w:r>
      <w:r w:rsidR="00AE7AE4">
        <w:rPr>
          <w:sz w:val="24"/>
        </w:rPr>
        <w:t xml:space="preserve">, </w:t>
      </w:r>
      <w:r w:rsidR="00581DEF">
        <w:rPr>
          <w:sz w:val="24"/>
        </w:rPr>
        <w:t>201</w:t>
      </w:r>
      <w:r>
        <w:rPr>
          <w:sz w:val="24"/>
        </w:rPr>
        <w:t>5</w:t>
      </w:r>
      <w:r w:rsidR="00B2006B">
        <w:rPr>
          <w:sz w:val="24"/>
        </w:rPr>
        <w:t xml:space="preserve">, </w:t>
      </w:r>
      <w:r w:rsidR="001B35D3">
        <w:rPr>
          <w:sz w:val="24"/>
        </w:rPr>
        <w:t>declared a se</w:t>
      </w:r>
      <w:r w:rsidR="00F94E97">
        <w:rPr>
          <w:sz w:val="24"/>
        </w:rPr>
        <w:t>mi-annual cash dividend of $</w:t>
      </w:r>
      <w:r w:rsidR="00131FBE">
        <w:rPr>
          <w:sz w:val="24"/>
        </w:rPr>
        <w:t>0.38</w:t>
      </w:r>
      <w:r w:rsidR="00F94E97">
        <w:rPr>
          <w:sz w:val="24"/>
        </w:rPr>
        <w:t xml:space="preserve"> per share payable </w:t>
      </w:r>
      <w:r>
        <w:rPr>
          <w:sz w:val="24"/>
        </w:rPr>
        <w:t>April 3, 2015</w:t>
      </w:r>
      <w:r w:rsidR="001B35D3">
        <w:rPr>
          <w:sz w:val="24"/>
        </w:rPr>
        <w:t>, to shareholders of record at t</w:t>
      </w:r>
      <w:r w:rsidR="006E26AB">
        <w:rPr>
          <w:sz w:val="24"/>
        </w:rPr>
        <w:t>he cl</w:t>
      </w:r>
      <w:r w:rsidR="001B15FA">
        <w:rPr>
          <w:sz w:val="24"/>
        </w:rPr>
        <w:t xml:space="preserve">ose of business </w:t>
      </w:r>
      <w:r w:rsidR="00F94E97">
        <w:rPr>
          <w:sz w:val="24"/>
        </w:rPr>
        <w:t xml:space="preserve">on </w:t>
      </w:r>
      <w:r w:rsidR="00A505BA">
        <w:rPr>
          <w:sz w:val="24"/>
        </w:rPr>
        <w:t>March</w:t>
      </w:r>
      <w:r>
        <w:rPr>
          <w:sz w:val="24"/>
        </w:rPr>
        <w:t xml:space="preserve"> 2</w:t>
      </w:r>
      <w:r w:rsidR="00A505BA">
        <w:rPr>
          <w:sz w:val="24"/>
        </w:rPr>
        <w:t>0</w:t>
      </w:r>
      <w:r>
        <w:rPr>
          <w:sz w:val="24"/>
        </w:rPr>
        <w:t xml:space="preserve">, 2015.   </w:t>
      </w:r>
      <w:r w:rsidR="00AE7AE4">
        <w:rPr>
          <w:sz w:val="24"/>
        </w:rPr>
        <w:t xml:space="preserve">This is the </w:t>
      </w:r>
      <w:r>
        <w:rPr>
          <w:sz w:val="24"/>
        </w:rPr>
        <w:t>30</w:t>
      </w:r>
      <w:r w:rsidR="00581DEF">
        <w:rPr>
          <w:sz w:val="24"/>
        </w:rPr>
        <w:t xml:space="preserve">th </w:t>
      </w:r>
      <w:r w:rsidR="001B35D3">
        <w:rPr>
          <w:sz w:val="24"/>
        </w:rPr>
        <w:t>consecutive year the Company has paid cash dividends since it first began paying out dividends in 1985.</w:t>
      </w:r>
    </w:p>
    <w:p w:rsidR="001B35D3" w:rsidRDefault="001B35D3">
      <w:pPr>
        <w:rPr>
          <w:sz w:val="24"/>
        </w:rPr>
      </w:pPr>
    </w:p>
    <w:p w:rsidR="006E26AB" w:rsidRDefault="006E26AB" w:rsidP="006E26AB">
      <w:pPr>
        <w:rPr>
          <w:sz w:val="24"/>
          <w:szCs w:val="24"/>
        </w:rPr>
      </w:pPr>
      <w:r w:rsidRPr="006E26AB">
        <w:rPr>
          <w:sz w:val="24"/>
          <w:szCs w:val="24"/>
        </w:rPr>
        <w:t xml:space="preserve">Hawkins, Inc. </w:t>
      </w:r>
      <w:r w:rsidR="00865D2A" w:rsidRPr="006E26AB">
        <w:rPr>
          <w:sz w:val="24"/>
          <w:szCs w:val="24"/>
        </w:rPr>
        <w:t>distributes</w:t>
      </w:r>
      <w:r w:rsidR="00181622">
        <w:rPr>
          <w:sz w:val="24"/>
          <w:szCs w:val="24"/>
        </w:rPr>
        <w:t>,</w:t>
      </w:r>
      <w:r w:rsidRPr="006E26AB">
        <w:rPr>
          <w:sz w:val="24"/>
          <w:szCs w:val="24"/>
        </w:rPr>
        <w:t xml:space="preserve"> blends</w:t>
      </w:r>
      <w:bookmarkStart w:id="0" w:name="_GoBack"/>
      <w:bookmarkEnd w:id="0"/>
      <w:r w:rsidRPr="006E26AB">
        <w:rPr>
          <w:sz w:val="24"/>
          <w:szCs w:val="24"/>
        </w:rPr>
        <w:t xml:space="preserve"> and manufactures bulk and specialty chemicals for its customers in a wide variety of industries. Headquartered in </w:t>
      </w:r>
      <w:r w:rsidR="00ED5EFE">
        <w:rPr>
          <w:sz w:val="24"/>
          <w:szCs w:val="24"/>
        </w:rPr>
        <w:t>Roseville</w:t>
      </w:r>
      <w:r w:rsidRPr="006E26AB">
        <w:rPr>
          <w:sz w:val="24"/>
          <w:szCs w:val="24"/>
        </w:rPr>
        <w:t xml:space="preserve">, Minnesota, and with </w:t>
      </w:r>
      <w:r w:rsidR="00D851B8">
        <w:rPr>
          <w:sz w:val="24"/>
          <w:szCs w:val="24"/>
        </w:rPr>
        <w:t>36</w:t>
      </w:r>
      <w:r w:rsidR="00573372" w:rsidRPr="006E26AB">
        <w:rPr>
          <w:sz w:val="24"/>
          <w:szCs w:val="24"/>
        </w:rPr>
        <w:t xml:space="preserve"> </w:t>
      </w:r>
      <w:r w:rsidRPr="006E26AB">
        <w:rPr>
          <w:sz w:val="24"/>
          <w:szCs w:val="24"/>
        </w:rPr>
        <w:t xml:space="preserve">facilities in </w:t>
      </w:r>
      <w:r w:rsidR="00AE7AE4">
        <w:rPr>
          <w:sz w:val="24"/>
          <w:szCs w:val="24"/>
        </w:rPr>
        <w:t>1</w:t>
      </w:r>
      <w:r w:rsidR="00D851B8">
        <w:rPr>
          <w:sz w:val="24"/>
          <w:szCs w:val="24"/>
        </w:rPr>
        <w:t>5</w:t>
      </w:r>
      <w:r w:rsidRPr="006E26AB">
        <w:rPr>
          <w:sz w:val="24"/>
          <w:szCs w:val="24"/>
        </w:rPr>
        <w:t xml:space="preserve"> states, the Company creates value for its customers through superb customer service and support, quality products and personalized applications.</w:t>
      </w:r>
    </w:p>
    <w:p w:rsidR="001B15FA" w:rsidRDefault="001B15FA" w:rsidP="006E26AB">
      <w:pPr>
        <w:rPr>
          <w:sz w:val="24"/>
          <w:szCs w:val="24"/>
        </w:rPr>
      </w:pPr>
    </w:p>
    <w:p w:rsidR="001B15FA" w:rsidRDefault="001B15FA" w:rsidP="001B15FA">
      <w:pPr>
        <w:jc w:val="center"/>
        <w:rPr>
          <w:sz w:val="24"/>
          <w:szCs w:val="24"/>
        </w:rPr>
      </w:pPr>
    </w:p>
    <w:p w:rsidR="001B15FA" w:rsidRPr="006E26AB" w:rsidRDefault="001B15FA" w:rsidP="001B15FA">
      <w:pPr>
        <w:jc w:val="center"/>
        <w:rPr>
          <w:sz w:val="24"/>
          <w:szCs w:val="24"/>
        </w:rPr>
      </w:pPr>
      <w:r>
        <w:rPr>
          <w:sz w:val="24"/>
          <w:szCs w:val="24"/>
        </w:rPr>
        <w:t>####</w:t>
      </w:r>
    </w:p>
    <w:p w:rsidR="001B35D3" w:rsidRPr="006E26AB" w:rsidRDefault="001B35D3">
      <w:pPr>
        <w:jc w:val="center"/>
        <w:rPr>
          <w:sz w:val="24"/>
          <w:szCs w:val="24"/>
        </w:rPr>
      </w:pPr>
    </w:p>
    <w:sectPr w:rsidR="001B35D3" w:rsidRPr="006E26AB" w:rsidSect="00E10497">
      <w:pgSz w:w="12240" w:h="15840"/>
      <w:pgMar w:top="1152" w:right="180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EA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DB10FD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375476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4DB3012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66AB03C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B78787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03"/>
    <w:rsid w:val="00131FBE"/>
    <w:rsid w:val="00181622"/>
    <w:rsid w:val="001B15FA"/>
    <w:rsid w:val="001B35D3"/>
    <w:rsid w:val="001C7D50"/>
    <w:rsid w:val="00297C84"/>
    <w:rsid w:val="003066F8"/>
    <w:rsid w:val="003D4F72"/>
    <w:rsid w:val="004249D7"/>
    <w:rsid w:val="00483BAF"/>
    <w:rsid w:val="00573372"/>
    <w:rsid w:val="00581DEF"/>
    <w:rsid w:val="00607B7C"/>
    <w:rsid w:val="0069510C"/>
    <w:rsid w:val="006E26AB"/>
    <w:rsid w:val="007033B7"/>
    <w:rsid w:val="00780312"/>
    <w:rsid w:val="00865D2A"/>
    <w:rsid w:val="008A2188"/>
    <w:rsid w:val="00921BC6"/>
    <w:rsid w:val="009B7953"/>
    <w:rsid w:val="009D3A95"/>
    <w:rsid w:val="009E1BA9"/>
    <w:rsid w:val="00A505BA"/>
    <w:rsid w:val="00AE7AE4"/>
    <w:rsid w:val="00B2006B"/>
    <w:rsid w:val="00CD2003"/>
    <w:rsid w:val="00D10203"/>
    <w:rsid w:val="00D851B8"/>
    <w:rsid w:val="00D93619"/>
    <w:rsid w:val="00DB3780"/>
    <w:rsid w:val="00E10497"/>
    <w:rsid w:val="00E26A6B"/>
    <w:rsid w:val="00E96789"/>
    <w:rsid w:val="00ED5EFE"/>
    <w:rsid w:val="00F171DC"/>
    <w:rsid w:val="00F90F3E"/>
    <w:rsid w:val="00F94E97"/>
    <w:rsid w:val="00FA63CA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497"/>
  </w:style>
  <w:style w:type="paragraph" w:styleId="Heading1">
    <w:name w:val="heading 1"/>
    <w:basedOn w:val="Normal"/>
    <w:next w:val="Normal"/>
    <w:qFormat/>
    <w:rsid w:val="00E10497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E10497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E10497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10497"/>
    <w:pPr>
      <w:keepNext/>
      <w:widowControl w:val="0"/>
      <w:tabs>
        <w:tab w:val="center" w:pos="4680"/>
        <w:tab w:val="right" w:pos="936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10497"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E10497"/>
    <w:pPr>
      <w:keepNext/>
      <w:widowControl w:val="0"/>
      <w:tabs>
        <w:tab w:val="center" w:pos="4680"/>
        <w:tab w:val="right" w:pos="9360"/>
      </w:tabs>
      <w:jc w:val="both"/>
      <w:outlineLvl w:val="5"/>
    </w:pPr>
    <w:rPr>
      <w:b/>
      <w:lang w:val="en-GB"/>
    </w:rPr>
  </w:style>
  <w:style w:type="paragraph" w:styleId="Heading7">
    <w:name w:val="heading 7"/>
    <w:basedOn w:val="Normal"/>
    <w:next w:val="Normal"/>
    <w:qFormat/>
    <w:rsid w:val="00E10497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10497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right" w:pos="9360"/>
      </w:tabs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10497"/>
    <w:pPr>
      <w:keepNext/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0497"/>
    <w:rPr>
      <w:sz w:val="28"/>
    </w:rPr>
  </w:style>
  <w:style w:type="paragraph" w:styleId="Header">
    <w:name w:val="header"/>
    <w:basedOn w:val="Normal"/>
    <w:rsid w:val="00E104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E10497"/>
    <w:rPr>
      <w:color w:val="0000FF"/>
      <w:u w:val="single"/>
    </w:rPr>
  </w:style>
  <w:style w:type="paragraph" w:styleId="BodyTextIndent">
    <w:name w:val="Body Text Indent"/>
    <w:basedOn w:val="Normal"/>
    <w:rsid w:val="00E10497"/>
    <w:pPr>
      <w:spacing w:line="360" w:lineRule="auto"/>
      <w:ind w:firstLine="720"/>
    </w:pPr>
    <w:rPr>
      <w:sz w:val="22"/>
    </w:rPr>
  </w:style>
  <w:style w:type="paragraph" w:styleId="BodyText2">
    <w:name w:val="Body Text 2"/>
    <w:basedOn w:val="Normal"/>
    <w:rsid w:val="00E1049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right" w:pos="9360"/>
      </w:tabs>
    </w:pPr>
    <w:rPr>
      <w:sz w:val="22"/>
    </w:rPr>
  </w:style>
  <w:style w:type="paragraph" w:styleId="BodyText3">
    <w:name w:val="Body Text 3"/>
    <w:basedOn w:val="Normal"/>
    <w:rsid w:val="00E10497"/>
    <w:pPr>
      <w:widowControl w:val="0"/>
      <w:tabs>
        <w:tab w:val="left" w:pos="720"/>
        <w:tab w:val="left" w:pos="6840"/>
        <w:tab w:val="right" w:pos="9360"/>
      </w:tabs>
      <w:jc w:val="both"/>
    </w:pPr>
    <w:rPr>
      <w:sz w:val="22"/>
    </w:rPr>
  </w:style>
  <w:style w:type="character" w:styleId="FollowedHyperlink">
    <w:name w:val="FollowedHyperlink"/>
    <w:basedOn w:val="DefaultParagraphFont"/>
    <w:rsid w:val="00E10497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E10497"/>
    <w:rPr>
      <w:sz w:val="16"/>
      <w:szCs w:val="16"/>
    </w:rPr>
  </w:style>
  <w:style w:type="paragraph" w:styleId="CommentText">
    <w:name w:val="annotation text"/>
    <w:basedOn w:val="Normal"/>
    <w:semiHidden/>
    <w:rsid w:val="00E10497"/>
  </w:style>
  <w:style w:type="paragraph" w:styleId="BalloonText">
    <w:name w:val="Balloon Text"/>
    <w:basedOn w:val="Normal"/>
    <w:link w:val="BalloonTextChar"/>
    <w:rsid w:val="00573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497"/>
  </w:style>
  <w:style w:type="paragraph" w:styleId="Heading1">
    <w:name w:val="heading 1"/>
    <w:basedOn w:val="Normal"/>
    <w:next w:val="Normal"/>
    <w:qFormat/>
    <w:rsid w:val="00E10497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E10497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E10497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10497"/>
    <w:pPr>
      <w:keepNext/>
      <w:widowControl w:val="0"/>
      <w:tabs>
        <w:tab w:val="center" w:pos="4680"/>
        <w:tab w:val="right" w:pos="936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10497"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E10497"/>
    <w:pPr>
      <w:keepNext/>
      <w:widowControl w:val="0"/>
      <w:tabs>
        <w:tab w:val="center" w:pos="4680"/>
        <w:tab w:val="right" w:pos="9360"/>
      </w:tabs>
      <w:jc w:val="both"/>
      <w:outlineLvl w:val="5"/>
    </w:pPr>
    <w:rPr>
      <w:b/>
      <w:lang w:val="en-GB"/>
    </w:rPr>
  </w:style>
  <w:style w:type="paragraph" w:styleId="Heading7">
    <w:name w:val="heading 7"/>
    <w:basedOn w:val="Normal"/>
    <w:next w:val="Normal"/>
    <w:qFormat/>
    <w:rsid w:val="00E10497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10497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right" w:pos="9360"/>
      </w:tabs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10497"/>
    <w:pPr>
      <w:keepNext/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0497"/>
    <w:rPr>
      <w:sz w:val="28"/>
    </w:rPr>
  </w:style>
  <w:style w:type="paragraph" w:styleId="Header">
    <w:name w:val="header"/>
    <w:basedOn w:val="Normal"/>
    <w:rsid w:val="00E104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E10497"/>
    <w:rPr>
      <w:color w:val="0000FF"/>
      <w:u w:val="single"/>
    </w:rPr>
  </w:style>
  <w:style w:type="paragraph" w:styleId="BodyTextIndent">
    <w:name w:val="Body Text Indent"/>
    <w:basedOn w:val="Normal"/>
    <w:rsid w:val="00E10497"/>
    <w:pPr>
      <w:spacing w:line="360" w:lineRule="auto"/>
      <w:ind w:firstLine="720"/>
    </w:pPr>
    <w:rPr>
      <w:sz w:val="22"/>
    </w:rPr>
  </w:style>
  <w:style w:type="paragraph" w:styleId="BodyText2">
    <w:name w:val="Body Text 2"/>
    <w:basedOn w:val="Normal"/>
    <w:rsid w:val="00E1049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right" w:pos="9360"/>
      </w:tabs>
    </w:pPr>
    <w:rPr>
      <w:sz w:val="22"/>
    </w:rPr>
  </w:style>
  <w:style w:type="paragraph" w:styleId="BodyText3">
    <w:name w:val="Body Text 3"/>
    <w:basedOn w:val="Normal"/>
    <w:rsid w:val="00E10497"/>
    <w:pPr>
      <w:widowControl w:val="0"/>
      <w:tabs>
        <w:tab w:val="left" w:pos="720"/>
        <w:tab w:val="left" w:pos="6840"/>
        <w:tab w:val="right" w:pos="9360"/>
      </w:tabs>
      <w:jc w:val="both"/>
    </w:pPr>
    <w:rPr>
      <w:sz w:val="22"/>
    </w:rPr>
  </w:style>
  <w:style w:type="character" w:styleId="FollowedHyperlink">
    <w:name w:val="FollowedHyperlink"/>
    <w:basedOn w:val="DefaultParagraphFont"/>
    <w:rsid w:val="00E10497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E10497"/>
    <w:rPr>
      <w:sz w:val="16"/>
      <w:szCs w:val="16"/>
    </w:rPr>
  </w:style>
  <w:style w:type="paragraph" w:styleId="CommentText">
    <w:name w:val="annotation text"/>
    <w:basedOn w:val="Normal"/>
    <w:semiHidden/>
    <w:rsid w:val="00E10497"/>
  </w:style>
  <w:style w:type="paragraph" w:styleId="BalloonText">
    <w:name w:val="Balloon Text"/>
    <w:basedOn w:val="Normal"/>
    <w:link w:val="BalloonTextChar"/>
    <w:rsid w:val="00573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k.Hawkins@HawkinsIn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Micron Electronics, Inc.</Company>
  <LinksUpToDate>false</LinksUpToDate>
  <CharactersWithSpaces>1210</CharactersWithSpaces>
  <SharedDoc>false</SharedDoc>
  <HLinks>
    <vt:vector size="6" baseType="variant">
      <vt:variant>
        <vt:i4>655460</vt:i4>
      </vt:variant>
      <vt:variant>
        <vt:i4>0</vt:i4>
      </vt:variant>
      <vt:variant>
        <vt:i4>0</vt:i4>
      </vt:variant>
      <vt:variant>
        <vt:i4>5</vt:i4>
      </vt:variant>
      <vt:variant>
        <vt:lpwstr>mailto:John.Hawkins@HawkinsInc.com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Preferred Customer</dc:creator>
  <cp:lastModifiedBy>Paul Siler</cp:lastModifiedBy>
  <cp:revision>5</cp:revision>
  <cp:lastPrinted>2008-08-07T20:41:00Z</cp:lastPrinted>
  <dcterms:created xsi:type="dcterms:W3CDTF">2015-01-15T19:47:00Z</dcterms:created>
  <dcterms:modified xsi:type="dcterms:W3CDTF">2015-01-20T17:13:00Z</dcterms:modified>
</cp:coreProperties>
</file>